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A00F" w14:textId="77777777" w:rsidR="006E6BA2" w:rsidRPr="00BD6D53" w:rsidRDefault="006E6BA2" w:rsidP="00945DFC">
      <w:pPr>
        <w:spacing w:after="0" w:line="276" w:lineRule="auto"/>
        <w:ind w:right="260" w:hanging="14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6D53">
        <w:rPr>
          <w:rFonts w:ascii="Times New Roman" w:hAnsi="Times New Roman" w:cs="Times New Roman"/>
          <w:b/>
          <w:sz w:val="24"/>
          <w:szCs w:val="24"/>
        </w:rPr>
        <w:t>PAPER (ORAL PRESENTATION)</w:t>
      </w:r>
    </w:p>
    <w:p w14:paraId="31C52057" w14:textId="77777777" w:rsidR="006E6BA2" w:rsidRPr="00945DFC" w:rsidRDefault="006E6BA2" w:rsidP="00945DF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6D53">
        <w:rPr>
          <w:rFonts w:ascii="Times New Roman" w:hAnsi="Times New Roman" w:cs="Times New Roman"/>
          <w:b/>
          <w:sz w:val="24"/>
          <w:szCs w:val="24"/>
        </w:rPr>
        <w:t>TITLE</w:t>
      </w:r>
      <w:r w:rsidR="00945DFC" w:rsidRPr="00945DFC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D6D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DFC" w:rsidRPr="00945DFC">
        <w:rPr>
          <w:rFonts w:ascii="Times New Roman" w:hAnsi="Times New Roman" w:cs="Times New Roman"/>
          <w:b/>
          <w:i/>
          <w:iCs/>
          <w:sz w:val="24"/>
          <w:szCs w:val="24"/>
        </w:rPr>
        <w:t>AGNI KARMA</w:t>
      </w:r>
    </w:p>
    <w:p w14:paraId="7276689E" w14:textId="77777777" w:rsidR="006E6BA2" w:rsidRPr="00BD6D53" w:rsidRDefault="006E6BA2" w:rsidP="00B97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 xml:space="preserve">DR. RANJNA VYAS, </w:t>
      </w:r>
    </w:p>
    <w:p w14:paraId="43986C62" w14:textId="77777777" w:rsidR="006E6BA2" w:rsidRPr="00BD6D53" w:rsidRDefault="006E6BA2" w:rsidP="00B97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>Assistant Professor,</w:t>
      </w:r>
    </w:p>
    <w:p w14:paraId="4982D686" w14:textId="77777777" w:rsidR="006E6BA2" w:rsidRPr="00BD6D53" w:rsidRDefault="006E6BA2" w:rsidP="00B97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>Department of Kriya Sharir.</w:t>
      </w:r>
    </w:p>
    <w:p w14:paraId="3B6CB43D" w14:textId="77777777" w:rsidR="006E6BA2" w:rsidRPr="00BD6D53" w:rsidRDefault="006E6BA2" w:rsidP="00B97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>Mobile No:-8878212940</w:t>
      </w:r>
    </w:p>
    <w:p w14:paraId="544B4EAB" w14:textId="77777777" w:rsidR="006E6BA2" w:rsidRPr="00BD6D53" w:rsidRDefault="006E6BA2" w:rsidP="00B97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>Mail:-vyasranjna14@gmail.com</w:t>
      </w:r>
    </w:p>
    <w:p w14:paraId="6815CD09" w14:textId="77777777" w:rsidR="006E6BA2" w:rsidRPr="00BD6D53" w:rsidRDefault="006E6BA2" w:rsidP="00B9756D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53">
        <w:rPr>
          <w:rFonts w:ascii="Times New Roman" w:hAnsi="Times New Roman" w:cs="Times New Roman"/>
          <w:sz w:val="24"/>
          <w:szCs w:val="24"/>
        </w:rPr>
        <w:t>Rama Ayurved Medical College, Rama University, Mandhana, Kanpur, U.P.</w:t>
      </w:r>
    </w:p>
    <w:p w14:paraId="2767C716" w14:textId="77777777" w:rsidR="006728F7" w:rsidRDefault="006728F7" w:rsidP="006728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D5149" w14:textId="77777777" w:rsidR="006E6BA2" w:rsidRDefault="006728F7" w:rsidP="006728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834437F" w14:textId="77777777" w:rsidR="0054796D" w:rsidRPr="0054796D" w:rsidRDefault="0054796D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DFC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54796D">
        <w:rPr>
          <w:rFonts w:ascii="Times New Roman" w:hAnsi="Times New Roman" w:cs="Times New Roman"/>
          <w:sz w:val="24"/>
          <w:szCs w:val="24"/>
        </w:rPr>
        <w:t xml:space="preserve"> is the everlasting supreme science of medicine because it deals with promotion of</w:t>
      </w:r>
      <w:r w:rsidR="00945DFC"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health and curing diseases. Acharya Sushru</w:t>
      </w:r>
      <w:r w:rsidR="00983AE1">
        <w:rPr>
          <w:rFonts w:ascii="Times New Roman" w:hAnsi="Times New Roman" w:cs="Times New Roman"/>
          <w:sz w:val="24"/>
          <w:szCs w:val="24"/>
        </w:rPr>
        <w:t xml:space="preserve">ta known as “father of surgery” has described </w:t>
      </w:r>
      <w:r w:rsidRPr="0054796D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AE1">
        <w:rPr>
          <w:rFonts w:ascii="Times New Roman" w:hAnsi="Times New Roman" w:cs="Times New Roman"/>
          <w:sz w:val="24"/>
          <w:szCs w:val="24"/>
        </w:rPr>
        <w:t>surgical and paras</w:t>
      </w:r>
      <w:r w:rsidRPr="0054796D">
        <w:rPr>
          <w:rFonts w:ascii="Times New Roman" w:hAnsi="Times New Roman" w:cs="Times New Roman"/>
          <w:sz w:val="24"/>
          <w:szCs w:val="24"/>
        </w:rPr>
        <w:t>urgical measures. Sushruta has mentioned different methods of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 xml:space="preserve">of diseases, such as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Bheshaja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karma, Kshar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karma, Agni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karma </w:t>
      </w:r>
      <w:r w:rsidRPr="0054796D">
        <w:rPr>
          <w:rFonts w:ascii="Times New Roman" w:hAnsi="Times New Roman" w:cs="Times New Roman"/>
          <w:sz w:val="24"/>
          <w:szCs w:val="24"/>
        </w:rPr>
        <w:t xml:space="preserve">and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Shastra</w:t>
      </w:r>
      <w:r w:rsidR="00945DFC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karma. Agni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5479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DFC">
        <w:rPr>
          <w:rFonts w:ascii="Times New Roman" w:hAnsi="Times New Roman" w:cs="Times New Roman"/>
          <w:sz w:val="24"/>
          <w:szCs w:val="24"/>
        </w:rPr>
        <w:t>mentioned as an important para</w:t>
      </w:r>
      <w:r w:rsidRPr="0054796D">
        <w:rPr>
          <w:rFonts w:ascii="Times New Roman" w:hAnsi="Times New Roman" w:cs="Times New Roman"/>
          <w:sz w:val="24"/>
          <w:szCs w:val="24"/>
        </w:rPr>
        <w:t xml:space="preserve">surgical procedure in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54796D">
        <w:rPr>
          <w:rFonts w:ascii="Times New Roman" w:hAnsi="Times New Roman" w:cs="Times New Roman"/>
          <w:sz w:val="24"/>
          <w:szCs w:val="24"/>
        </w:rPr>
        <w:t>, utilizes controlled heat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application (cauterization) for therapeutic purposes, particularly for pain management and certain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diseases. Pain has always been a distressing feeling or the unpleasant physical and psychological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experience. In today’s era pain free life is dream of everyone and it is the biggest challenge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the physician as how to provide instant relief on pain. In modern medicine variety of pain-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relieving medications or ointments are available that works brilliantly for short time and when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used for longer duration they give various side effects. So there is a need to find a way to relieve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 xml:space="preserve">pain without much suffering to the patient and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arma</w:t>
      </w:r>
      <w:r w:rsidRPr="0054796D">
        <w:rPr>
          <w:rFonts w:ascii="Times New Roman" w:hAnsi="Times New Roman" w:cs="Times New Roman"/>
          <w:sz w:val="24"/>
          <w:szCs w:val="24"/>
        </w:rPr>
        <w:t xml:space="preserve"> is one of the sound ways to do so.</w:t>
      </w:r>
      <w:r w:rsidR="00945DFC"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 xml:space="preserve">This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54796D">
        <w:rPr>
          <w:rFonts w:ascii="Times New Roman" w:hAnsi="Times New Roman" w:cs="Times New Roman"/>
          <w:sz w:val="24"/>
          <w:szCs w:val="24"/>
        </w:rPr>
        <w:t xml:space="preserve"> is original idea of modern cauterization procedure. It is therapeutic burning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special tools on specific sites according to the disease. It is a parasurgical procedure that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>utilized as curative procedure. This is used generally for the management of pain and also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96D">
        <w:rPr>
          <w:rFonts w:ascii="Times New Roman" w:hAnsi="Times New Roman" w:cs="Times New Roman"/>
          <w:sz w:val="24"/>
          <w:szCs w:val="24"/>
        </w:rPr>
        <w:t xml:space="preserve">curing various disorders. In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54796D">
        <w:rPr>
          <w:rFonts w:ascii="Times New Roman" w:hAnsi="Times New Roman" w:cs="Times New Roman"/>
          <w:sz w:val="24"/>
          <w:szCs w:val="24"/>
        </w:rPr>
        <w:t xml:space="preserve"> mainly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54796D">
        <w:rPr>
          <w:rFonts w:ascii="Times New Roman" w:hAnsi="Times New Roman" w:cs="Times New Roman"/>
          <w:sz w:val="24"/>
          <w:szCs w:val="24"/>
        </w:rPr>
        <w:t xml:space="preserve"> is respo</w:t>
      </w:r>
      <w:r>
        <w:rPr>
          <w:rFonts w:ascii="Times New Roman" w:hAnsi="Times New Roman" w:cs="Times New Roman"/>
          <w:sz w:val="24"/>
          <w:szCs w:val="24"/>
        </w:rPr>
        <w:t xml:space="preserve">nsible for various types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Vedna</w:t>
      </w:r>
      <w:r w:rsidRPr="0054796D">
        <w:rPr>
          <w:rFonts w:ascii="Times New Roman" w:hAnsi="Times New Roman" w:cs="Times New Roman"/>
          <w:sz w:val="24"/>
          <w:szCs w:val="24"/>
        </w:rPr>
        <w:t xml:space="preserve"> or pain in the body and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54796D">
        <w:rPr>
          <w:rFonts w:ascii="Times New Roman" w:hAnsi="Times New Roman" w:cs="Times New Roman"/>
          <w:sz w:val="24"/>
          <w:szCs w:val="24"/>
        </w:rPr>
        <w:t xml:space="preserve"> is one of the best </w:t>
      </w:r>
      <w:r w:rsidR="00983AE1" w:rsidRPr="0054796D">
        <w:rPr>
          <w:rFonts w:ascii="Times New Roman" w:hAnsi="Times New Roman" w:cs="Times New Roman"/>
          <w:sz w:val="24"/>
          <w:szCs w:val="24"/>
        </w:rPr>
        <w:t>methods</w:t>
      </w:r>
      <w:r w:rsidRPr="0054796D">
        <w:rPr>
          <w:rFonts w:ascii="Times New Roman" w:hAnsi="Times New Roman" w:cs="Times New Roman"/>
          <w:sz w:val="24"/>
          <w:szCs w:val="24"/>
        </w:rPr>
        <w:t xml:space="preserve"> to pacifying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54796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Kapha Dosha</w:t>
      </w:r>
      <w:r w:rsidRPr="0054796D">
        <w:rPr>
          <w:rFonts w:ascii="Times New Roman" w:hAnsi="Times New Roman" w:cs="Times New Roman"/>
          <w:sz w:val="24"/>
          <w:szCs w:val="24"/>
        </w:rPr>
        <w:t xml:space="preserve"> and hence results in relieving pain.</w:t>
      </w:r>
    </w:p>
    <w:p w14:paraId="680E4124" w14:textId="77777777" w:rsidR="0054796D" w:rsidRPr="00945DFC" w:rsidRDefault="0054796D" w:rsidP="006728F7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796D">
        <w:rPr>
          <w:rFonts w:ascii="Times New Roman" w:hAnsi="Times New Roman" w:cs="Times New Roman"/>
          <w:b/>
          <w:bCs/>
          <w:sz w:val="24"/>
          <w:szCs w:val="24"/>
        </w:rPr>
        <w:t>Key Words-</w:t>
      </w:r>
      <w:r w:rsidRPr="0054796D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karma, Dosha, Kshar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karma, Shastra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karma,Vedna</w:t>
      </w:r>
    </w:p>
    <w:p w14:paraId="05E5F266" w14:textId="77777777" w:rsidR="00945DFC" w:rsidRDefault="00E16352" w:rsidP="006728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190F13E" w14:textId="77777777" w:rsidR="00DF7F23" w:rsidRPr="006728F7" w:rsidRDefault="00DF7F23" w:rsidP="006728F7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DFC">
        <w:rPr>
          <w:rFonts w:ascii="Times New Roman" w:hAnsi="Times New Roman" w:cs="Times New Roman"/>
          <w:i/>
          <w:iCs/>
          <w:sz w:val="24"/>
          <w:szCs w:val="24"/>
        </w:rPr>
        <w:t>Agni 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is the</w:t>
      </w:r>
      <w:r w:rsidR="00BD3E80" w:rsidRPr="00165E49">
        <w:rPr>
          <w:rFonts w:ascii="Times New Roman" w:hAnsi="Times New Roman" w:cs="Times New Roman"/>
          <w:sz w:val="24"/>
          <w:szCs w:val="24"/>
        </w:rPr>
        <w:t xml:space="preserve"> most important </w:t>
      </w:r>
      <w:r w:rsidR="00BD3E80" w:rsidRPr="00945DFC">
        <w:rPr>
          <w:rFonts w:ascii="Times New Roman" w:hAnsi="Times New Roman" w:cs="Times New Roman"/>
          <w:i/>
          <w:iCs/>
          <w:sz w:val="24"/>
          <w:szCs w:val="24"/>
        </w:rPr>
        <w:t>Anushastra Karma</w:t>
      </w:r>
      <w:r w:rsidR="00407582" w:rsidRPr="00165E49">
        <w:rPr>
          <w:rFonts w:ascii="Times New Roman" w:hAnsi="Times New Roman" w:cs="Times New Roman"/>
          <w:sz w:val="24"/>
          <w:szCs w:val="24"/>
        </w:rPr>
        <w:t xml:space="preserve"> described in our ancient lit</w:t>
      </w:r>
      <w:r w:rsidR="00A3215E" w:rsidRPr="00165E49">
        <w:rPr>
          <w:rFonts w:ascii="Times New Roman" w:hAnsi="Times New Roman" w:cs="Times New Roman"/>
          <w:sz w:val="24"/>
          <w:szCs w:val="24"/>
        </w:rPr>
        <w:t>e</w:t>
      </w:r>
      <w:r w:rsidR="00407582" w:rsidRPr="00165E49">
        <w:rPr>
          <w:rFonts w:ascii="Times New Roman" w:hAnsi="Times New Roman" w:cs="Times New Roman"/>
          <w:sz w:val="24"/>
          <w:szCs w:val="24"/>
        </w:rPr>
        <w:t>rature</w:t>
      </w:r>
      <w:r w:rsidRPr="00165E49">
        <w:rPr>
          <w:rFonts w:ascii="Times New Roman" w:hAnsi="Times New Roman" w:cs="Times New Roman"/>
          <w:sz w:val="24"/>
          <w:szCs w:val="24"/>
        </w:rPr>
        <w:t xml:space="preserve">. 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In </w:t>
      </w:r>
      <w:r w:rsidR="00434438" w:rsidRPr="00945DFC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="00165E49" w:rsidRPr="00165E49">
        <w:rPr>
          <w:rFonts w:ascii="Times New Roman" w:hAnsi="Times New Roman" w:cs="Times New Roman"/>
          <w:sz w:val="24"/>
          <w:szCs w:val="24"/>
        </w:rPr>
        <w:t>,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877304" w:rsidRPr="00165E49">
        <w:rPr>
          <w:rFonts w:ascii="Times New Roman" w:hAnsi="Times New Roman" w:cs="Times New Roman"/>
          <w:sz w:val="24"/>
          <w:szCs w:val="24"/>
        </w:rPr>
        <w:t>procedure performed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165E49">
        <w:rPr>
          <w:rFonts w:ascii="Times New Roman" w:hAnsi="Times New Roman" w:cs="Times New Roman"/>
          <w:sz w:val="24"/>
          <w:szCs w:val="24"/>
        </w:rPr>
        <w:t>using non-surgical instruments or equipment</w:t>
      </w:r>
      <w:r w:rsidR="00407582" w:rsidRPr="00165E49">
        <w:rPr>
          <w:rFonts w:ascii="Times New Roman" w:hAnsi="Times New Roman" w:cs="Times New Roman"/>
          <w:sz w:val="24"/>
          <w:szCs w:val="24"/>
        </w:rPr>
        <w:t xml:space="preserve"> is known as </w:t>
      </w:r>
      <w:r w:rsidR="00407582" w:rsidRPr="00945DFC">
        <w:rPr>
          <w:rFonts w:ascii="Times New Roman" w:hAnsi="Times New Roman" w:cs="Times New Roman"/>
          <w:i/>
          <w:iCs/>
          <w:sz w:val="24"/>
          <w:szCs w:val="24"/>
        </w:rPr>
        <w:t>Anushastra</w:t>
      </w:r>
      <w:r w:rsidR="00407582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407582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. Pippali</w:t>
      </w:r>
      <w:r w:rsidR="00434438" w:rsidRPr="00165E49">
        <w:rPr>
          <w:rFonts w:ascii="Times New Roman" w:hAnsi="Times New Roman" w:cs="Times New Roman"/>
          <w:sz w:val="24"/>
          <w:szCs w:val="24"/>
        </w:rPr>
        <w:t>, Goat dung pellets, A</w:t>
      </w:r>
      <w:r w:rsidRPr="00165E49">
        <w:rPr>
          <w:rFonts w:ascii="Times New Roman" w:hAnsi="Times New Roman" w:cs="Times New Roman"/>
          <w:sz w:val="24"/>
          <w:szCs w:val="24"/>
        </w:rPr>
        <w:t xml:space="preserve">nimal teeth,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Shalaka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(probes), and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Sneha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434438" w:rsidRPr="00945DFC">
        <w:rPr>
          <w:rFonts w:ascii="Times New Roman" w:hAnsi="Times New Roman" w:cs="Times New Roman"/>
          <w:i/>
          <w:iCs/>
          <w:sz w:val="24"/>
          <w:szCs w:val="24"/>
        </w:rPr>
        <w:t>Padartha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 (</w:t>
      </w:r>
      <w:r w:rsidR="00434438" w:rsidRPr="00945DFC">
        <w:rPr>
          <w:rFonts w:ascii="Times New Roman" w:hAnsi="Times New Roman" w:cs="Times New Roman"/>
          <w:i/>
          <w:iCs/>
          <w:sz w:val="24"/>
          <w:szCs w:val="24"/>
        </w:rPr>
        <w:t>ghee, tail, gud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34438" w:rsidRPr="00945DFC">
        <w:rPr>
          <w:rFonts w:ascii="Times New Roman" w:hAnsi="Times New Roman" w:cs="Times New Roman"/>
          <w:sz w:val="24"/>
          <w:szCs w:val="24"/>
        </w:rPr>
        <w:t>and</w:t>
      </w:r>
      <w:r w:rsidR="00434438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honey</w:t>
      </w:r>
      <w:r w:rsidR="00434438" w:rsidRPr="00165E49">
        <w:rPr>
          <w:rFonts w:ascii="Times New Roman" w:hAnsi="Times New Roman" w:cs="Times New Roman"/>
          <w:sz w:val="24"/>
          <w:szCs w:val="24"/>
        </w:rPr>
        <w:t xml:space="preserve"> etc.</w:t>
      </w:r>
      <w:r w:rsidRPr="00165E49">
        <w:rPr>
          <w:rFonts w:ascii="Times New Roman" w:hAnsi="Times New Roman" w:cs="Times New Roman"/>
          <w:sz w:val="24"/>
          <w:szCs w:val="24"/>
        </w:rPr>
        <w:t>) are some tools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 which</w:t>
      </w:r>
      <w:r w:rsidR="00BD3E80" w:rsidRPr="00165E49">
        <w:rPr>
          <w:rFonts w:ascii="Times New Roman" w:hAnsi="Times New Roman" w:cs="Times New Roman"/>
          <w:sz w:val="24"/>
          <w:szCs w:val="24"/>
        </w:rPr>
        <w:t xml:space="preserve"> are </w:t>
      </w:r>
      <w:r w:rsidRPr="00165E49">
        <w:rPr>
          <w:rFonts w:ascii="Times New Roman" w:hAnsi="Times New Roman" w:cs="Times New Roman"/>
          <w:sz w:val="24"/>
          <w:szCs w:val="24"/>
        </w:rPr>
        <w:t xml:space="preserve">used in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 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. </w:t>
      </w:r>
      <w:r w:rsidR="00234532" w:rsidRPr="00165E49">
        <w:rPr>
          <w:rFonts w:ascii="Times New Roman" w:hAnsi="Times New Roman" w:cs="Times New Roman"/>
          <w:sz w:val="24"/>
          <w:szCs w:val="24"/>
        </w:rPr>
        <w:t>I</w:t>
      </w:r>
      <w:r w:rsidR="00BD3E80" w:rsidRPr="00165E49">
        <w:rPr>
          <w:rFonts w:ascii="Times New Roman" w:hAnsi="Times New Roman" w:cs="Times New Roman"/>
          <w:sz w:val="24"/>
          <w:szCs w:val="24"/>
        </w:rPr>
        <w:t xml:space="preserve">n </w:t>
      </w:r>
      <w:r w:rsidR="00BD3E80" w:rsidRPr="00945DFC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="00BD3E80" w:rsidRPr="00165E49">
        <w:rPr>
          <w:rFonts w:ascii="Times New Roman" w:hAnsi="Times New Roman" w:cs="Times New Roman"/>
          <w:sz w:val="24"/>
          <w:szCs w:val="24"/>
        </w:rPr>
        <w:t>,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 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means application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Pr="00165E49">
        <w:rPr>
          <w:rFonts w:ascii="Times New Roman" w:hAnsi="Times New Roman" w:cs="Times New Roman"/>
          <w:sz w:val="24"/>
          <w:szCs w:val="24"/>
        </w:rPr>
        <w:t xml:space="preserve"> directly or indirectly with the help of different materials to relieve the patient from 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the </w:t>
      </w:r>
      <w:r w:rsidRPr="00165E49">
        <w:rPr>
          <w:rFonts w:ascii="Times New Roman" w:hAnsi="Times New Roman" w:cs="Times New Roman"/>
          <w:sz w:val="24"/>
          <w:szCs w:val="24"/>
        </w:rPr>
        <w:t xml:space="preserve">disease. According to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Dalhana</w:t>
      </w:r>
      <w:r w:rsidRPr="00165E49">
        <w:rPr>
          <w:rFonts w:ascii="Times New Roman" w:hAnsi="Times New Roman" w:cs="Times New Roman"/>
          <w:sz w:val="24"/>
          <w:szCs w:val="24"/>
        </w:rPr>
        <w:t xml:space="preserve">, commentator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Sushruta</w:t>
      </w:r>
      <w:r w:rsidR="00877304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Samhita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, Ag</w:t>
      </w:r>
      <w:r w:rsidR="00877304" w:rsidRPr="00945DFC">
        <w:rPr>
          <w:rFonts w:ascii="Times New Roman" w:hAnsi="Times New Roman" w:cs="Times New Roman"/>
          <w:i/>
          <w:iCs/>
          <w:sz w:val="24"/>
          <w:szCs w:val="24"/>
        </w:rPr>
        <w:t>ni karma</w:t>
      </w:r>
      <w:r w:rsidR="00877304" w:rsidRPr="00165E49">
        <w:rPr>
          <w:rFonts w:ascii="Times New Roman" w:hAnsi="Times New Roman" w:cs="Times New Roman"/>
          <w:sz w:val="24"/>
          <w:szCs w:val="24"/>
        </w:rPr>
        <w:t xml:space="preserve"> is classified as </w:t>
      </w:r>
      <w:r w:rsidR="00877304" w:rsidRPr="00945DFC">
        <w:rPr>
          <w:rFonts w:ascii="Times New Roman" w:hAnsi="Times New Roman" w:cs="Times New Roman"/>
          <w:i/>
          <w:iCs/>
          <w:sz w:val="24"/>
          <w:szCs w:val="24"/>
        </w:rPr>
        <w:t>Agni Krita Karma</w:t>
      </w:r>
      <w:r w:rsidR="00877304" w:rsidRPr="00165E49">
        <w:rPr>
          <w:rFonts w:ascii="Times New Roman" w:hAnsi="Times New Roman" w:cs="Times New Roman"/>
          <w:sz w:val="24"/>
          <w:szCs w:val="24"/>
        </w:rPr>
        <w:t xml:space="preserve"> or</w:t>
      </w:r>
      <w:r w:rsidRPr="00165E49">
        <w:rPr>
          <w:rFonts w:ascii="Times New Roman" w:hAnsi="Times New Roman" w:cs="Times New Roman"/>
          <w:sz w:val="24"/>
          <w:szCs w:val="24"/>
        </w:rPr>
        <w:t xml:space="preserve"> action carried o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ut by 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. 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>Acharya Sushruta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 indicated “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>Agni karma</w:t>
      </w:r>
      <w:r w:rsidR="00234532" w:rsidRPr="00165E49">
        <w:rPr>
          <w:rFonts w:ascii="Times New Roman" w:hAnsi="Times New Roman" w:cs="Times New Roman"/>
          <w:sz w:val="24"/>
          <w:szCs w:val="24"/>
        </w:rPr>
        <w:t>”</w:t>
      </w:r>
      <w:r w:rsidRPr="00165E49">
        <w:rPr>
          <w:rFonts w:ascii="Times New Roman" w:hAnsi="Times New Roman" w:cs="Times New Roman"/>
          <w:sz w:val="24"/>
          <w:szCs w:val="24"/>
        </w:rPr>
        <w:t xml:space="preserve"> in various disorders of skin, muscles, vessels, ligaments</w:t>
      </w:r>
      <w:r w:rsidR="00234532" w:rsidRPr="00165E49">
        <w:rPr>
          <w:rFonts w:ascii="Times New Roman" w:hAnsi="Times New Roman" w:cs="Times New Roman"/>
          <w:sz w:val="24"/>
          <w:szCs w:val="24"/>
        </w:rPr>
        <w:t>,</w:t>
      </w:r>
      <w:r w:rsidRPr="00165E49">
        <w:rPr>
          <w:rFonts w:ascii="Times New Roman" w:hAnsi="Times New Roman" w:cs="Times New Roman"/>
          <w:sz w:val="24"/>
          <w:szCs w:val="24"/>
        </w:rPr>
        <w:t xml:space="preserve"> joints and bones.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has been explained as one among the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Anushastra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&amp;Up</w:t>
      </w:r>
      <w:r w:rsidR="00BD3E80" w:rsidRPr="00945DFC">
        <w:rPr>
          <w:rFonts w:ascii="Times New Roman" w:hAnsi="Times New Roman" w:cs="Times New Roman"/>
          <w:i/>
          <w:iCs/>
          <w:sz w:val="24"/>
          <w:szCs w:val="24"/>
        </w:rPr>
        <w:t>ayantra</w:t>
      </w:r>
      <w:r w:rsidR="00BD3E80" w:rsidRPr="00165E49">
        <w:rPr>
          <w:rFonts w:ascii="Times New Roman" w:hAnsi="Times New Roman" w:cs="Times New Roman"/>
          <w:sz w:val="24"/>
          <w:szCs w:val="24"/>
        </w:rPr>
        <w:t>. It is also</w:t>
      </w:r>
      <w:r w:rsidRPr="00165E49">
        <w:rPr>
          <w:rFonts w:ascii="Times New Roman" w:hAnsi="Times New Roman" w:cs="Times New Roman"/>
          <w:sz w:val="24"/>
          <w:szCs w:val="24"/>
        </w:rPr>
        <w:t xml:space="preserve"> mentioned that a disease once treated by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does not recur and does not get infected easily. Therefore</w:t>
      </w:r>
      <w:r w:rsidR="00234532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234532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has emerged as an integral part of the Ayurvedic therapeutics.</w:t>
      </w:r>
    </w:p>
    <w:p w14:paraId="1083CE96" w14:textId="77777777" w:rsidR="00B032C0" w:rsidRPr="00165E49" w:rsidRDefault="00EE1C3A" w:rsidP="006728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>History</w:t>
      </w:r>
    </w:p>
    <w:p w14:paraId="2B991C05" w14:textId="77777777" w:rsidR="00B032C0" w:rsidRPr="00165E49" w:rsidRDefault="00B032C0" w:rsidP="00945D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In the Vedas</w:t>
      </w:r>
      <w:r w:rsidR="00BD3E80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80" w:rsidRPr="00165E49">
        <w:rPr>
          <w:rFonts w:ascii="Times New Roman" w:hAnsi="Times New Roman" w:cs="Times New Roman"/>
          <w:sz w:val="24"/>
          <w:szCs w:val="24"/>
        </w:rPr>
        <w:t>also</w:t>
      </w:r>
      <w:r w:rsidR="00BD3E80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7C7534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3E80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BD3E80" w:rsidRPr="00165E49">
        <w:rPr>
          <w:rFonts w:ascii="Times New Roman" w:hAnsi="Times New Roman" w:cs="Times New Roman"/>
          <w:sz w:val="24"/>
          <w:szCs w:val="24"/>
        </w:rPr>
        <w:t xml:space="preserve"> is</w:t>
      </w:r>
      <w:r w:rsidRPr="00165E49">
        <w:rPr>
          <w:rFonts w:ascii="Times New Roman" w:hAnsi="Times New Roman" w:cs="Times New Roman"/>
          <w:sz w:val="24"/>
          <w:szCs w:val="24"/>
        </w:rPr>
        <w:t xml:space="preserve"> described</w:t>
      </w: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C7534" w:rsidRPr="00165E49">
        <w:rPr>
          <w:rFonts w:ascii="Times New Roman" w:hAnsi="Times New Roman" w:cs="Times New Roman"/>
          <w:sz w:val="24"/>
          <w:szCs w:val="24"/>
        </w:rPr>
        <w:t xml:space="preserve">The 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>Riga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veda</w:t>
      </w:r>
      <w:r w:rsidRPr="00165E49">
        <w:rPr>
          <w:rFonts w:ascii="Times New Roman" w:hAnsi="Times New Roman" w:cs="Times New Roman"/>
          <w:sz w:val="24"/>
          <w:szCs w:val="24"/>
        </w:rPr>
        <w:t xml:space="preserve"> mentions the use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Pr="00165E49">
        <w:rPr>
          <w:rFonts w:ascii="Times New Roman" w:hAnsi="Times New Roman" w:cs="Times New Roman"/>
          <w:sz w:val="24"/>
          <w:szCs w:val="24"/>
        </w:rPr>
        <w:t xml:space="preserve"> for </w:t>
      </w:r>
      <w:r w:rsidR="007C7534" w:rsidRPr="00165E49">
        <w:rPr>
          <w:rFonts w:ascii="Times New Roman" w:hAnsi="Times New Roman" w:cs="Times New Roman"/>
          <w:sz w:val="24"/>
          <w:szCs w:val="24"/>
        </w:rPr>
        <w:t>gynaecological</w:t>
      </w:r>
      <w:r w:rsidRPr="00165E49">
        <w:rPr>
          <w:rFonts w:ascii="Times New Roman" w:hAnsi="Times New Roman" w:cs="Times New Roman"/>
          <w:sz w:val="24"/>
          <w:szCs w:val="24"/>
        </w:rPr>
        <w:t xml:space="preserve"> and obstetric conditions</w:t>
      </w:r>
      <w:r w:rsidR="00877304" w:rsidRPr="00165E49">
        <w:rPr>
          <w:rFonts w:ascii="Times New Roman" w:hAnsi="Times New Roman" w:cs="Times New Roman"/>
          <w:sz w:val="24"/>
          <w:szCs w:val="24"/>
        </w:rPr>
        <w:t>.</w:t>
      </w:r>
      <w:r w:rsidR="00945DFC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Pr="00165E49">
        <w:rPr>
          <w:rFonts w:ascii="Times New Roman" w:hAnsi="Times New Roman" w:cs="Times New Roman"/>
          <w:sz w:val="24"/>
          <w:szCs w:val="24"/>
        </w:rPr>
        <w:t xml:space="preserve"> and its role in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sheeta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(cold) and associated diseases have been symbolized by the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Yajur Veda</w:t>
      </w:r>
      <w:r w:rsidRPr="00165E49">
        <w:rPr>
          <w:rFonts w:ascii="Times New Roman" w:hAnsi="Times New Roman" w:cs="Times New Roman"/>
          <w:sz w:val="24"/>
          <w:szCs w:val="24"/>
        </w:rPr>
        <w:t>.</w:t>
      </w:r>
    </w:p>
    <w:p w14:paraId="2BD4C941" w14:textId="77777777" w:rsidR="00B032C0" w:rsidRPr="00165E49" w:rsidRDefault="00B032C0" w:rsidP="006728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As per the modern perspective </w:t>
      </w:r>
    </w:p>
    <w:p w14:paraId="1D39897F" w14:textId="77777777" w:rsidR="0065533E" w:rsidRPr="00165E49" w:rsidRDefault="00B032C0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Cauterization is the process of destroying tissue with the use of a heated tool, an electric current, or a caustic substance; the material employed for this purpose is called cautery. These days, chemical and electro-cautery are the two primary methods of cauterization.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804C0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7304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877304" w:rsidRPr="00165E49">
        <w:rPr>
          <w:rFonts w:ascii="Times New Roman" w:hAnsi="Times New Roman" w:cs="Times New Roman"/>
          <w:sz w:val="24"/>
          <w:szCs w:val="24"/>
        </w:rPr>
        <w:t>,</w:t>
      </w:r>
      <w:r w:rsidR="00165E49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165E49">
        <w:rPr>
          <w:rFonts w:ascii="Times New Roman" w:hAnsi="Times New Roman" w:cs="Times New Roman"/>
          <w:sz w:val="24"/>
          <w:szCs w:val="24"/>
        </w:rPr>
        <w:t xml:space="preserve">is </w:t>
      </w:r>
      <w:r w:rsidR="00877304" w:rsidRPr="00165E49">
        <w:rPr>
          <w:rFonts w:ascii="Times New Roman" w:hAnsi="Times New Roman" w:cs="Times New Roman"/>
          <w:sz w:val="24"/>
          <w:szCs w:val="24"/>
        </w:rPr>
        <w:t xml:space="preserve">also </w:t>
      </w:r>
      <w:r w:rsidRPr="00165E49">
        <w:rPr>
          <w:rFonts w:ascii="Times New Roman" w:hAnsi="Times New Roman" w:cs="Times New Roman"/>
          <w:sz w:val="24"/>
          <w:szCs w:val="24"/>
        </w:rPr>
        <w:t>employed for tissue breakdown</w:t>
      </w:r>
      <w:r w:rsidR="00877304" w:rsidRPr="00165E49">
        <w:rPr>
          <w:rFonts w:ascii="Times New Roman" w:hAnsi="Times New Roman" w:cs="Times New Roman"/>
          <w:sz w:val="24"/>
          <w:szCs w:val="24"/>
        </w:rPr>
        <w:t xml:space="preserve"> and coagulation</w:t>
      </w:r>
      <w:r w:rsidRPr="00165E49">
        <w:rPr>
          <w:rFonts w:ascii="Times New Roman" w:hAnsi="Times New Roman" w:cs="Times New Roman"/>
          <w:sz w:val="24"/>
          <w:szCs w:val="24"/>
        </w:rPr>
        <w:t>. One of the key para</w:t>
      </w:r>
      <w:r w:rsidR="00165E49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165E49">
        <w:rPr>
          <w:rFonts w:ascii="Times New Roman" w:hAnsi="Times New Roman" w:cs="Times New Roman"/>
          <w:sz w:val="24"/>
          <w:szCs w:val="24"/>
        </w:rPr>
        <w:t>surgical techniques is branding by fire, also known as thermal cautery. Cauterization is used to control bleeding, particularly during surgeries, amputations, and other treatments.</w:t>
      </w:r>
    </w:p>
    <w:p w14:paraId="435CA088" w14:textId="77777777" w:rsidR="007052D0" w:rsidRPr="00165E49" w:rsidRDefault="0065533E" w:rsidP="006728F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Review of </w:t>
      </w:r>
      <w:r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Agni</w:t>
      </w:r>
      <w:r w:rsidR="009804C0"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karma's</w:t>
      </w: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literature </w:t>
      </w:r>
    </w:p>
    <w:p w14:paraId="5387619D" w14:textId="77777777" w:rsidR="0065533E" w:rsidRPr="00165E49" w:rsidRDefault="0065533E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>Vyutpatti</w:t>
      </w:r>
      <w:r w:rsidR="007052D0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7052D0"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Agni</w:t>
      </w:r>
      <w:r w:rsidR="007052D0" w:rsidRPr="00165E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5E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67AE2" w:rsidRPr="00165E49">
        <w:rPr>
          <w:rFonts w:ascii="Times New Roman" w:hAnsi="Times New Roman" w:cs="Times New Roman"/>
          <w:sz w:val="24"/>
          <w:szCs w:val="24"/>
        </w:rPr>
        <w:t>The name ‘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E67AE2" w:rsidRPr="00945DFC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E67AE2" w:rsidRPr="00165E49">
        <w:rPr>
          <w:rFonts w:ascii="Times New Roman" w:hAnsi="Times New Roman" w:cs="Times New Roman"/>
          <w:sz w:val="24"/>
          <w:szCs w:val="24"/>
        </w:rPr>
        <w:t xml:space="preserve"> comes from the </w:t>
      </w:r>
      <w:r w:rsidR="00E67AE2" w:rsidRPr="00945DFC">
        <w:rPr>
          <w:rFonts w:ascii="Times New Roman" w:hAnsi="Times New Roman" w:cs="Times New Roman"/>
          <w:i/>
          <w:iCs/>
          <w:sz w:val="24"/>
          <w:szCs w:val="24"/>
        </w:rPr>
        <w:t>Dhatu ‘Agativyapnoti’</w:t>
      </w:r>
      <w:r w:rsidR="00E67AE2" w:rsidRPr="00165E49">
        <w:rPr>
          <w:rFonts w:ascii="Times New Roman" w:hAnsi="Times New Roman" w:cs="Times New Roman"/>
          <w:sz w:val="24"/>
          <w:szCs w:val="24"/>
        </w:rPr>
        <w:t>; which suggests “</w:t>
      </w:r>
      <w:r w:rsidRPr="00165E49">
        <w:rPr>
          <w:rFonts w:ascii="Times New Roman" w:hAnsi="Times New Roman" w:cs="Times New Roman"/>
          <w:sz w:val="24"/>
          <w:szCs w:val="24"/>
        </w:rPr>
        <w:t>spreading quickly everywhere</w:t>
      </w:r>
      <w:r w:rsidR="00E67AE2" w:rsidRPr="00165E49">
        <w:rPr>
          <w:rFonts w:ascii="Times New Roman" w:hAnsi="Times New Roman" w:cs="Times New Roman"/>
          <w:sz w:val="24"/>
          <w:szCs w:val="24"/>
        </w:rPr>
        <w:t>”</w:t>
      </w:r>
      <w:r w:rsidRPr="00165E49">
        <w:rPr>
          <w:rFonts w:ascii="Times New Roman" w:hAnsi="Times New Roman" w:cs="Times New Roman"/>
          <w:sz w:val="24"/>
          <w:szCs w:val="24"/>
        </w:rPr>
        <w:t>.</w:t>
      </w:r>
    </w:p>
    <w:p w14:paraId="0BB8A692" w14:textId="77777777" w:rsidR="0065533E" w:rsidRPr="00165E49" w:rsidRDefault="0065533E" w:rsidP="00945D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Agni</w:t>
      </w:r>
      <w:r w:rsidR="00165E49" w:rsidRPr="0041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karma's</w:t>
      </w:r>
      <w:r w:rsidR="00165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Nirukti</w:t>
      </w:r>
      <w:r w:rsidRPr="00165E49">
        <w:rPr>
          <w:rFonts w:ascii="Times New Roman" w:hAnsi="Times New Roman" w:cs="Times New Roman"/>
          <w:sz w:val="24"/>
          <w:szCs w:val="24"/>
        </w:rPr>
        <w:br/>
        <w:t>The following is an exampl</w:t>
      </w:r>
      <w:r w:rsidR="00E67AE2" w:rsidRPr="00165E49">
        <w:rPr>
          <w:rFonts w:ascii="Times New Roman" w:hAnsi="Times New Roman" w:cs="Times New Roman"/>
          <w:sz w:val="24"/>
          <w:szCs w:val="24"/>
        </w:rPr>
        <w:t xml:space="preserve">e of the Nirukti of </w:t>
      </w:r>
      <w:r w:rsidR="00E67AE2"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7AE2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E67AE2" w:rsidRPr="00165E49">
        <w:rPr>
          <w:rFonts w:ascii="Times New Roman" w:hAnsi="Times New Roman" w:cs="Times New Roman"/>
          <w:sz w:val="24"/>
          <w:szCs w:val="24"/>
        </w:rPr>
        <w:t xml:space="preserve">: </w:t>
      </w:r>
      <w:r w:rsidRPr="00165E49">
        <w:rPr>
          <w:rFonts w:ascii="Times New Roman" w:hAnsi="Times New Roman" w:cs="Times New Roman"/>
          <w:sz w:val="24"/>
          <w:szCs w:val="24"/>
        </w:rPr>
        <w:t>"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Agne Sambandhi Va Yat Karma, Agnina</w:t>
      </w:r>
      <w:r w:rsidR="00165E49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Kritva Yat Karma, </w:t>
      </w:r>
      <w:r w:rsidRPr="00945DFC">
        <w:rPr>
          <w:rFonts w:ascii="Times New Roman" w:hAnsi="Times New Roman" w:cs="Times New Roman"/>
          <w:sz w:val="24"/>
          <w:szCs w:val="24"/>
        </w:rPr>
        <w:t>and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Tatagnikarma"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165E49">
        <w:rPr>
          <w:rFonts w:ascii="Times New Roman" w:hAnsi="Times New Roman" w:cs="Times New Roman"/>
          <w:sz w:val="24"/>
          <w:szCs w:val="24"/>
        </w:rPr>
        <w:br/>
        <w:t>It is clear from the aforementioned reference that the term "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7304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877304" w:rsidRPr="00165E49">
        <w:rPr>
          <w:rFonts w:ascii="Times New Roman" w:hAnsi="Times New Roman" w:cs="Times New Roman"/>
          <w:sz w:val="24"/>
          <w:szCs w:val="24"/>
        </w:rPr>
        <w:t>" was used in a various</w:t>
      </w:r>
      <w:r w:rsidRPr="00165E49">
        <w:rPr>
          <w:rFonts w:ascii="Times New Roman" w:hAnsi="Times New Roman" w:cs="Times New Roman"/>
          <w:sz w:val="24"/>
          <w:szCs w:val="24"/>
        </w:rPr>
        <w:t xml:space="preserve"> contexts where the use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Pr="00165E49">
        <w:rPr>
          <w:rFonts w:ascii="Times New Roman" w:hAnsi="Times New Roman" w:cs="Times New Roman"/>
          <w:sz w:val="24"/>
          <w:szCs w:val="24"/>
        </w:rPr>
        <w:t xml:space="preserve"> was universal and unexceptional. </w:t>
      </w:r>
    </w:p>
    <w:p w14:paraId="45DADD0C" w14:textId="77777777" w:rsidR="002E5C72" w:rsidRPr="00165E49" w:rsidRDefault="00877304" w:rsidP="004100C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Materials needed to perform </w:t>
      </w:r>
      <w:r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2E5C72"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gni</w:t>
      </w:r>
      <w:r w:rsidR="00165E49"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5C72" w:rsidRPr="00945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</w:t>
      </w:r>
    </w:p>
    <w:p w14:paraId="785EDD10" w14:textId="77777777" w:rsidR="00C27C1D" w:rsidRPr="00165E49" w:rsidRDefault="002E5C7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A variety of items, including metals, plants, and animals, were described in the classical literature for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165E49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3A87E" w14:textId="77777777" w:rsidR="00C27C1D" w:rsidRPr="00165E49" w:rsidRDefault="00C27C1D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The following are the</w:t>
      </w:r>
      <w:r w:rsidR="002E5C72" w:rsidRPr="00165E49">
        <w:rPr>
          <w:rFonts w:ascii="Times New Roman" w:hAnsi="Times New Roman" w:cs="Times New Roman"/>
          <w:sz w:val="24"/>
          <w:szCs w:val="24"/>
        </w:rPr>
        <w:t xml:space="preserve"> materials</w:t>
      </w:r>
      <w:r w:rsidRPr="00165E49">
        <w:rPr>
          <w:rFonts w:ascii="Times New Roman" w:hAnsi="Times New Roman" w:cs="Times New Roman"/>
          <w:sz w:val="24"/>
          <w:szCs w:val="24"/>
        </w:rPr>
        <w:t xml:space="preserve"> used in the procedure</w:t>
      </w:r>
      <w:r w:rsidR="00945DFC">
        <w:rPr>
          <w:rFonts w:ascii="Times New Roman" w:hAnsi="Times New Roman" w:cs="Times New Roman"/>
          <w:sz w:val="24"/>
          <w:szCs w:val="24"/>
        </w:rPr>
        <w:t>:</w:t>
      </w:r>
    </w:p>
    <w:p w14:paraId="2673E961" w14:textId="77777777" w:rsidR="00C27C1D" w:rsidRPr="00165E49" w:rsidRDefault="002E5C7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Snigdha: Ghrita, Taila, </w:t>
      </w:r>
      <w:r w:rsidRPr="00945DFC">
        <w:rPr>
          <w:rFonts w:ascii="Times New Roman" w:hAnsi="Times New Roman" w:cs="Times New Roman"/>
          <w:sz w:val="24"/>
          <w:szCs w:val="24"/>
        </w:rPr>
        <w:t>and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Kshaudra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(on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Sira, Sanayu, Asthi, </w:t>
      </w:r>
      <w:r w:rsidRPr="00945DFC">
        <w:rPr>
          <w:rFonts w:ascii="Times New Roman" w:hAnsi="Times New Roman" w:cs="Times New Roman"/>
          <w:sz w:val="24"/>
          <w:szCs w:val="24"/>
        </w:rPr>
        <w:t>and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165E49">
        <w:rPr>
          <w:rFonts w:ascii="Times New Roman" w:hAnsi="Times New Roman" w:cs="Times New Roman"/>
          <w:sz w:val="24"/>
          <w:szCs w:val="24"/>
        </w:rPr>
        <w:t xml:space="preserve">). </w:t>
      </w:r>
      <w:r w:rsidRPr="00165E49">
        <w:rPr>
          <w:rFonts w:ascii="Times New Roman" w:hAnsi="Times New Roman" w:cs="Times New Roman"/>
          <w:sz w:val="24"/>
          <w:szCs w:val="24"/>
        </w:rPr>
        <w:br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Rooksha: Pippali</w:t>
      </w:r>
      <w:r w:rsidRPr="00165E49">
        <w:rPr>
          <w:rFonts w:ascii="Times New Roman" w:hAnsi="Times New Roman" w:cs="Times New Roman"/>
          <w:sz w:val="24"/>
          <w:szCs w:val="24"/>
        </w:rPr>
        <w:t xml:space="preserve"> (on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Twaka </w:t>
      </w:r>
      <w:r w:rsidRPr="00945DFC">
        <w:rPr>
          <w:rFonts w:ascii="Times New Roman" w:hAnsi="Times New Roman" w:cs="Times New Roman"/>
          <w:sz w:val="24"/>
          <w:szCs w:val="24"/>
        </w:rPr>
        <w:t>and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Mamsa</w:t>
      </w:r>
      <w:r w:rsidRPr="00165E49">
        <w:rPr>
          <w:rFonts w:ascii="Times New Roman" w:hAnsi="Times New Roman" w:cs="Times New Roman"/>
          <w:sz w:val="24"/>
          <w:szCs w:val="24"/>
        </w:rPr>
        <w:t xml:space="preserve">),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Godanta, S</w:t>
      </w:r>
      <w:r w:rsidR="00C27C1D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hara, Shalaka, </w:t>
      </w:r>
      <w:r w:rsidR="00C27C1D" w:rsidRPr="00945DFC">
        <w:rPr>
          <w:rFonts w:ascii="Times New Roman" w:hAnsi="Times New Roman" w:cs="Times New Roman"/>
          <w:sz w:val="24"/>
          <w:szCs w:val="24"/>
        </w:rPr>
        <w:t>and</w:t>
      </w:r>
      <w:r w:rsidR="00C27C1D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Ajashakrida</w:t>
      </w:r>
      <w:r w:rsidR="00C27C1D" w:rsidRPr="00165E49">
        <w:rPr>
          <w:rFonts w:ascii="Times New Roman" w:hAnsi="Times New Roman" w:cs="Times New Roman"/>
          <w:sz w:val="24"/>
          <w:szCs w:val="24"/>
        </w:rPr>
        <w:t>.</w:t>
      </w:r>
    </w:p>
    <w:p w14:paraId="47CCEE87" w14:textId="77777777" w:rsidR="002E5C72" w:rsidRPr="00165E49" w:rsidRDefault="002E5C7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Various forms of </w:t>
      </w:r>
      <w:r w:rsidR="004100C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gni</w:t>
      </w:r>
      <w:r w:rsidR="00945DFC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are described in Ayurveda.</w:t>
      </w:r>
    </w:p>
    <w:p w14:paraId="1BE7850A" w14:textId="77777777" w:rsidR="00C27C1D" w:rsidRPr="00165E49" w:rsidRDefault="002E5C72" w:rsidP="00945DF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According to shape</w:t>
      </w:r>
    </w:p>
    <w:p w14:paraId="1BE79BDD" w14:textId="77777777" w:rsidR="002E5C72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Valaya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(round) </w:t>
      </w:r>
    </w:p>
    <w:p w14:paraId="1F532EDA" w14:textId="77777777" w:rsidR="002E5C72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Bin</w:t>
      </w:r>
      <w:r w:rsidR="00945DF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du</w:t>
      </w:r>
      <w:r w:rsidRPr="00165E49">
        <w:rPr>
          <w:rFonts w:ascii="Times New Roman" w:hAnsi="Times New Roman" w:cs="Times New Roman"/>
          <w:sz w:val="24"/>
          <w:szCs w:val="24"/>
        </w:rPr>
        <w:t xml:space="preserve"> (Dot-like) </w:t>
      </w:r>
    </w:p>
    <w:p w14:paraId="55391233" w14:textId="77777777" w:rsidR="000C2005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Vilekha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(Linear pattern) </w:t>
      </w:r>
    </w:p>
    <w:p w14:paraId="097C006D" w14:textId="77777777" w:rsidR="000C2005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Pratisarana</w:t>
      </w:r>
      <w:r w:rsidRPr="00165E49">
        <w:rPr>
          <w:rFonts w:ascii="Times New Roman" w:hAnsi="Times New Roman" w:cs="Times New Roman"/>
          <w:sz w:val="24"/>
          <w:szCs w:val="24"/>
        </w:rPr>
        <w:t xml:space="preserve"> (Rubbing at the site)</w:t>
      </w:r>
    </w:p>
    <w:p w14:paraId="75291D87" w14:textId="77777777" w:rsidR="007052D0" w:rsidRPr="00165E49" w:rsidRDefault="002E5C72" w:rsidP="00945DFC">
      <w:pPr>
        <w:pStyle w:val="ListParagraph"/>
        <w:spacing w:line="276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EAC45" w14:textId="77777777" w:rsidR="00165E49" w:rsidRPr="004100CE" w:rsidRDefault="007052D0" w:rsidP="004100CE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Another 3 by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E5C72" w:rsidRPr="00945DFC">
        <w:rPr>
          <w:rFonts w:ascii="Times New Roman" w:hAnsi="Times New Roman" w:cs="Times New Roman"/>
          <w:i/>
          <w:iCs/>
          <w:sz w:val="24"/>
          <w:szCs w:val="24"/>
        </w:rPr>
        <w:t>charya Vagbhatt (Astang</w:t>
      </w:r>
      <w:r w:rsidR="00165E49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5C72" w:rsidRPr="00945DFC">
        <w:rPr>
          <w:rFonts w:ascii="Times New Roman" w:hAnsi="Times New Roman" w:cs="Times New Roman"/>
          <w:i/>
          <w:iCs/>
          <w:sz w:val="24"/>
          <w:szCs w:val="24"/>
        </w:rPr>
        <w:t>sangrah)</w:t>
      </w:r>
      <w:r w:rsidR="002E5C72" w:rsidRPr="00165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3A004" w14:textId="77777777" w:rsidR="00165E49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Ardhachandra</w:t>
      </w:r>
      <w:r w:rsidRPr="00165E49">
        <w:rPr>
          <w:rFonts w:ascii="Times New Roman" w:hAnsi="Times New Roman" w:cs="Times New Roman"/>
          <w:sz w:val="24"/>
          <w:szCs w:val="24"/>
        </w:rPr>
        <w:t xml:space="preserve"> – Half moon shape. </w:t>
      </w:r>
    </w:p>
    <w:p w14:paraId="121EA833" w14:textId="77777777" w:rsidR="00165E49" w:rsidRPr="00165E49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Swastika</w:t>
      </w:r>
      <w:r w:rsidRPr="00165E49">
        <w:rPr>
          <w:rFonts w:ascii="Times New Roman" w:hAnsi="Times New Roman" w:cs="Times New Roman"/>
          <w:sz w:val="24"/>
          <w:szCs w:val="24"/>
        </w:rPr>
        <w:t xml:space="preserve">- shape of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Swastika Yantra</w:t>
      </w:r>
      <w:r w:rsidRPr="00165E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771D6" w14:textId="77777777" w:rsidR="000C2005" w:rsidRDefault="002E5C72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5E49">
        <w:rPr>
          <w:sz w:val="24"/>
          <w:szCs w:val="24"/>
        </w:rPr>
        <w:sym w:font="Symbol" w:char="F0B7"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Ashtapada</w:t>
      </w:r>
      <w:r w:rsidRPr="00165E49">
        <w:rPr>
          <w:rFonts w:ascii="Times New Roman" w:hAnsi="Times New Roman" w:cs="Times New Roman"/>
          <w:sz w:val="24"/>
          <w:szCs w:val="24"/>
        </w:rPr>
        <w:t>- shape containing eight limbs</w:t>
      </w:r>
    </w:p>
    <w:p w14:paraId="2D46F942" w14:textId="77777777" w:rsidR="00165E49" w:rsidRPr="00165E49" w:rsidRDefault="00165E49" w:rsidP="00945DFC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D51CA4" w14:textId="77777777" w:rsidR="00B032C0" w:rsidRPr="00165E49" w:rsidRDefault="007052D0" w:rsidP="004100C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Dhatu</w:t>
      </w:r>
      <w:r w:rsidRPr="00165E49">
        <w:rPr>
          <w:rFonts w:ascii="Times New Roman" w:hAnsi="Times New Roman" w:cs="Times New Roman"/>
          <w:sz w:val="24"/>
          <w:szCs w:val="24"/>
        </w:rPr>
        <w:t xml:space="preserve"> burned during </w:t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C2005" w:rsidRPr="00945DFC">
        <w:rPr>
          <w:rFonts w:ascii="Times New Roman" w:hAnsi="Times New Roman" w:cs="Times New Roman"/>
          <w:i/>
          <w:iCs/>
          <w:sz w:val="24"/>
          <w:szCs w:val="24"/>
        </w:rPr>
        <w:t>gni</w:t>
      </w:r>
      <w:r w:rsidR="00165E49" w:rsidRPr="0094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2005" w:rsidRPr="00945DFC">
        <w:rPr>
          <w:rFonts w:ascii="Times New Roman" w:hAnsi="Times New Roman" w:cs="Times New Roman"/>
          <w:i/>
          <w:iCs/>
          <w:sz w:val="24"/>
          <w:szCs w:val="24"/>
        </w:rPr>
        <w:t>karma</w:t>
      </w:r>
    </w:p>
    <w:p w14:paraId="08B873E2" w14:textId="77777777" w:rsidR="000C2005" w:rsidRPr="00165E49" w:rsidRDefault="000C2005" w:rsidP="004100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sym w:font="Symbol" w:char="F0B7"/>
      </w:r>
      <w:r w:rsidRPr="00945DFC">
        <w:rPr>
          <w:rFonts w:ascii="Times New Roman" w:hAnsi="Times New Roman" w:cs="Times New Roman"/>
          <w:i/>
          <w:iCs/>
          <w:sz w:val="24"/>
          <w:szCs w:val="24"/>
        </w:rPr>
        <w:t>Twakdagdha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- The signs of burning of skin are sound</w:t>
      </w:r>
      <w:r w:rsidR="00C27C1D" w:rsidRPr="00165E49">
        <w:rPr>
          <w:rFonts w:ascii="Times New Roman" w:hAnsi="Times New Roman" w:cs="Times New Roman"/>
          <w:sz w:val="24"/>
          <w:szCs w:val="24"/>
        </w:rPr>
        <w:t xml:space="preserve"> production,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C27C1D" w:rsidRPr="00165E49">
        <w:rPr>
          <w:rFonts w:ascii="Times New Roman" w:hAnsi="Times New Roman" w:cs="Times New Roman"/>
          <w:sz w:val="24"/>
          <w:szCs w:val="24"/>
        </w:rPr>
        <w:t>bad smell</w:t>
      </w:r>
      <w:r w:rsidRPr="00165E49">
        <w:rPr>
          <w:rFonts w:ascii="Times New Roman" w:hAnsi="Times New Roman" w:cs="Times New Roman"/>
          <w:sz w:val="24"/>
          <w:szCs w:val="24"/>
        </w:rPr>
        <w:t xml:space="preserve">, shrinking of skin. </w:t>
      </w:r>
    </w:p>
    <w:p w14:paraId="27425056" w14:textId="77777777" w:rsidR="000C2005" w:rsidRPr="00165E49" w:rsidRDefault="000C2005" w:rsidP="004100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sym w:font="Symbol" w:char="F0B7"/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Mamsadagdha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- Signs of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Mamsad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agdha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are colour which seems like that of the pigeon (ashy, dark grey), mild swelling, pain, dryness and shrinking of the wound.</w:t>
      </w:r>
    </w:p>
    <w:p w14:paraId="3610C5AA" w14:textId="77777777" w:rsidR="000C2005" w:rsidRPr="00165E49" w:rsidRDefault="000C2005" w:rsidP="004100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sym w:font="Symbol" w:char="F0B7"/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Sira S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nayudagdha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-Signs of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Sira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nayu</w:t>
      </w:r>
      <w:r w:rsid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Dagdha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are ulcer becoming black and elevated, cessation of exudation. </w:t>
      </w:r>
    </w:p>
    <w:p w14:paraId="3C7BDD1B" w14:textId="77777777" w:rsidR="000C2005" w:rsidRPr="00165E49" w:rsidRDefault="000C2005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sym w:font="Symbol" w:char="F0B7"/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Sandhi Asthidagdha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-Signs of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Sandhi A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sthi</w:t>
      </w:r>
      <w:r w:rsid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Dagdha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are appearance of dryness and slight red colour, roughness and firmness.</w:t>
      </w:r>
    </w:p>
    <w:p w14:paraId="76DE202F" w14:textId="77777777" w:rsidR="000C2005" w:rsidRPr="00165E49" w:rsidRDefault="00C27C1D" w:rsidP="004100C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Appropriate time for </w:t>
      </w: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0C2005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gni</w:t>
      </w:r>
      <w:r w:rsid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C2005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</w:t>
      </w:r>
      <w:r w:rsidR="000C2005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C2005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Agni</w:t>
      </w:r>
      <w:r w:rsidR="004821FA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C2005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 kal</w:t>
      </w:r>
      <w:r w:rsidR="00983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0C2005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285A0F0" w14:textId="77777777" w:rsidR="00914C20" w:rsidRPr="00165E49" w:rsidRDefault="000C2005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All seasons are suitable for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165E49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, with the exception of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Sharat</w:t>
      </w:r>
      <w:r w:rsidRPr="00165E49">
        <w:rPr>
          <w:rFonts w:ascii="Times New Roman" w:hAnsi="Times New Roman" w:cs="Times New Roman"/>
          <w:sz w:val="24"/>
          <w:szCs w:val="24"/>
        </w:rPr>
        <w:t xml:space="preserve"> and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Grishma</w:t>
      </w:r>
      <w:r w:rsidRPr="00165E49">
        <w:rPr>
          <w:rFonts w:ascii="Times New Roman" w:hAnsi="Times New Roman" w:cs="Times New Roman"/>
          <w:sz w:val="24"/>
          <w:szCs w:val="24"/>
        </w:rPr>
        <w:t xml:space="preserve">.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165E49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karma </w:t>
      </w:r>
      <w:r w:rsidRPr="004821FA">
        <w:rPr>
          <w:rFonts w:ascii="Times New Roman" w:hAnsi="Times New Roman" w:cs="Times New Roman"/>
          <w:sz w:val="24"/>
          <w:szCs w:val="24"/>
        </w:rPr>
        <w:t>and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Prakopa </w:t>
      </w:r>
      <w:r w:rsidRPr="004821FA">
        <w:rPr>
          <w:rFonts w:ascii="Times New Roman" w:hAnsi="Times New Roman" w:cs="Times New Roman"/>
          <w:sz w:val="24"/>
          <w:szCs w:val="24"/>
        </w:rPr>
        <w:t>of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Pitta</w:t>
      </w:r>
      <w:r w:rsidRPr="00165E49">
        <w:rPr>
          <w:rFonts w:ascii="Times New Roman" w:hAnsi="Times New Roman" w:cs="Times New Roman"/>
          <w:sz w:val="24"/>
          <w:szCs w:val="24"/>
        </w:rPr>
        <w:t xml:space="preserve"> both aggravate Pitta in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Sharat</w:t>
      </w:r>
      <w:r w:rsidRPr="00165E49">
        <w:rPr>
          <w:rFonts w:ascii="Times New Roman" w:hAnsi="Times New Roman" w:cs="Times New Roman"/>
          <w:sz w:val="24"/>
          <w:szCs w:val="24"/>
        </w:rPr>
        <w:t>, which might resu</w:t>
      </w:r>
      <w:r w:rsidR="007052D0" w:rsidRPr="00165E49">
        <w:rPr>
          <w:rFonts w:ascii="Times New Roman" w:hAnsi="Times New Roman" w:cs="Times New Roman"/>
          <w:sz w:val="24"/>
          <w:szCs w:val="24"/>
        </w:rPr>
        <w:t xml:space="preserve">lt in </w:t>
      </w:r>
      <w:r w:rsidR="007052D0" w:rsidRPr="004821FA">
        <w:rPr>
          <w:rFonts w:ascii="Times New Roman" w:hAnsi="Times New Roman" w:cs="Times New Roman"/>
          <w:i/>
          <w:iCs/>
          <w:sz w:val="24"/>
          <w:szCs w:val="24"/>
        </w:rPr>
        <w:t>Pittaja</w:t>
      </w:r>
      <w:r w:rsidR="007052D0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7052D0" w:rsidRPr="004821FA">
        <w:rPr>
          <w:rFonts w:ascii="Times New Roman" w:hAnsi="Times New Roman" w:cs="Times New Roman"/>
          <w:i/>
          <w:iCs/>
          <w:sz w:val="24"/>
          <w:szCs w:val="24"/>
        </w:rPr>
        <w:t>Vikara</w:t>
      </w:r>
      <w:r w:rsidR="007052D0" w:rsidRPr="00165E49">
        <w:rPr>
          <w:rFonts w:ascii="Times New Roman" w:hAnsi="Times New Roman" w:cs="Times New Roman"/>
          <w:sz w:val="24"/>
          <w:szCs w:val="24"/>
        </w:rPr>
        <w:t>.</w:t>
      </w:r>
      <w:r w:rsidRPr="00165E49">
        <w:rPr>
          <w:rFonts w:ascii="Times New Roman" w:hAnsi="Times New Roman" w:cs="Times New Roman"/>
          <w:sz w:val="24"/>
          <w:szCs w:val="24"/>
        </w:rPr>
        <w:br/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Dalhanacharya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lists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Sheetachadana</w:t>
      </w:r>
      <w:r w:rsidRPr="00165E49">
        <w:rPr>
          <w:rFonts w:ascii="Times New Roman" w:hAnsi="Times New Roman" w:cs="Times New Roman"/>
          <w:sz w:val="24"/>
          <w:szCs w:val="24"/>
        </w:rPr>
        <w:t xml:space="preserve">,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Sheeta Virya Bhojana</w:t>
      </w:r>
      <w:r w:rsidRPr="00165E49">
        <w:rPr>
          <w:rFonts w:ascii="Times New Roman" w:hAnsi="Times New Roman" w:cs="Times New Roman"/>
          <w:sz w:val="24"/>
          <w:szCs w:val="24"/>
        </w:rPr>
        <w:t xml:space="preserve">, and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Pradeha</w:t>
      </w:r>
      <w:r w:rsidRPr="00165E49">
        <w:rPr>
          <w:rFonts w:ascii="Times New Roman" w:hAnsi="Times New Roman" w:cs="Times New Roman"/>
          <w:sz w:val="24"/>
          <w:szCs w:val="24"/>
        </w:rPr>
        <w:t xml:space="preserve"> with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Sheeta Virya Dravya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as counter</w:t>
      </w:r>
      <w:r w:rsidR="00FB2C62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165E49">
        <w:rPr>
          <w:rFonts w:ascii="Times New Roman" w:hAnsi="Times New Roman" w:cs="Times New Roman"/>
          <w:sz w:val="24"/>
          <w:szCs w:val="24"/>
        </w:rPr>
        <w:t>measures to lessen the impact of burning.</w:t>
      </w:r>
    </w:p>
    <w:p w14:paraId="1B7BE664" w14:textId="77777777" w:rsidR="00165E49" w:rsidRPr="00165E49" w:rsidRDefault="00914C20" w:rsidP="00945D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C27C1D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Procedure of </w:t>
      </w:r>
      <w:r w:rsidR="00C27C1D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Agni</w:t>
      </w:r>
      <w:r w:rsid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27C1D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karma</w:t>
      </w:r>
    </w:p>
    <w:p w14:paraId="7B423D93" w14:textId="77777777" w:rsidR="00FB2C62" w:rsidRPr="00165E49" w:rsidRDefault="00914C20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FB2C62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B2C62"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C62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Poorva Karma</w:t>
      </w:r>
      <w:r w:rsidR="00FB2C62" w:rsidRPr="00165E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5E49">
        <w:rPr>
          <w:rFonts w:ascii="Times New Roman" w:hAnsi="Times New Roman" w:cs="Times New Roman"/>
          <w:sz w:val="24"/>
          <w:szCs w:val="24"/>
        </w:rPr>
        <w:br/>
        <w:t xml:space="preserve">The tools required for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165E49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kar</w:t>
      </w:r>
      <w:r w:rsidR="00FB2C62" w:rsidRPr="004821FA">
        <w:rPr>
          <w:rFonts w:ascii="Times New Roman" w:hAnsi="Times New Roman" w:cs="Times New Roman"/>
          <w:i/>
          <w:iCs/>
          <w:sz w:val="24"/>
          <w:szCs w:val="24"/>
        </w:rPr>
        <w:t>ma</w:t>
      </w:r>
      <w:r w:rsidR="00FB2C62" w:rsidRPr="00165E49">
        <w:rPr>
          <w:rFonts w:ascii="Times New Roman" w:hAnsi="Times New Roman" w:cs="Times New Roman"/>
          <w:sz w:val="24"/>
          <w:szCs w:val="24"/>
        </w:rPr>
        <w:t xml:space="preserve"> should be kept ready. </w:t>
      </w:r>
      <w:r w:rsidR="00FB2C62" w:rsidRPr="00165E49">
        <w:rPr>
          <w:rFonts w:ascii="Times New Roman" w:hAnsi="Times New Roman" w:cs="Times New Roman"/>
          <w:sz w:val="24"/>
          <w:szCs w:val="24"/>
        </w:rPr>
        <w:br/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165E49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should be performed on an empty stomach for conditions like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Mooda Garbha</w:t>
      </w:r>
      <w:r w:rsidRPr="00165E49">
        <w:rPr>
          <w:rFonts w:ascii="Times New Roman" w:hAnsi="Times New Roman" w:cs="Times New Roman"/>
          <w:sz w:val="24"/>
          <w:szCs w:val="24"/>
        </w:rPr>
        <w:t xml:space="preserve">,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Ashmari, Bhagandara, Udara Roga, Arshas</w:t>
      </w:r>
      <w:r w:rsidRPr="00165E49">
        <w:rPr>
          <w:rFonts w:ascii="Times New Roman" w:hAnsi="Times New Roman" w:cs="Times New Roman"/>
          <w:sz w:val="24"/>
          <w:szCs w:val="24"/>
        </w:rPr>
        <w:t xml:space="preserve">, and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Mukha Rogas.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139E6" w14:textId="77777777" w:rsidR="00C27C1D" w:rsidRPr="00165E49" w:rsidRDefault="00FB2C6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Patients should be given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Sheeta </w:t>
      </w:r>
      <w:r w:rsidR="00914C20" w:rsidRPr="004821FA">
        <w:rPr>
          <w:rFonts w:ascii="Times New Roman" w:hAnsi="Times New Roman" w:cs="Times New Roman"/>
          <w:sz w:val="24"/>
          <w:szCs w:val="24"/>
        </w:rPr>
        <w:t>and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Picchila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 meals.</w:t>
      </w:r>
    </w:p>
    <w:p w14:paraId="5C56EC04" w14:textId="77777777" w:rsidR="00914C20" w:rsidRPr="004821FA" w:rsidRDefault="00FB2C62" w:rsidP="004100CE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2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Pradhan Karma:</w:t>
      </w:r>
      <w:r w:rsidR="00914C20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DA94FE4" w14:textId="77777777" w:rsidR="00165E49" w:rsidRPr="004821FA" w:rsidRDefault="00914C20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By choosing the material, heating it, and placing it over the spot for the necessary amount of time, one can do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B2C62" w:rsidRPr="004821FA">
        <w:rPr>
          <w:rFonts w:ascii="Times New Roman" w:hAnsi="Times New Roman" w:cs="Times New Roman"/>
          <w:i/>
          <w:iCs/>
          <w:sz w:val="24"/>
          <w:szCs w:val="24"/>
        </w:rPr>
        <w:t>arma</w:t>
      </w:r>
      <w:r w:rsidR="00FB2C62" w:rsidRPr="00165E49">
        <w:rPr>
          <w:rFonts w:ascii="Times New Roman" w:hAnsi="Times New Roman" w:cs="Times New Roman"/>
          <w:sz w:val="24"/>
          <w:szCs w:val="24"/>
        </w:rPr>
        <w:t xml:space="preserve"> while taking into account R</w:t>
      </w:r>
      <w:r w:rsidR="00FB2C62" w:rsidRPr="004821FA">
        <w:rPr>
          <w:rFonts w:ascii="Times New Roman" w:hAnsi="Times New Roman" w:cs="Times New Roman"/>
          <w:i/>
          <w:iCs/>
          <w:sz w:val="24"/>
          <w:szCs w:val="24"/>
        </w:rPr>
        <w:t>ogibala, Kaal, Ritu, Vyadibala, M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arma,</w:t>
      </w:r>
      <w:r w:rsidRPr="00165E49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336A89AA" w14:textId="77777777" w:rsidR="00914C20" w:rsidRPr="004821FA" w:rsidRDefault="00FB2C62" w:rsidP="004100C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Paschat Karma:</w:t>
      </w:r>
    </w:p>
    <w:p w14:paraId="192FFC34" w14:textId="77777777" w:rsidR="00A3215E" w:rsidRPr="00165E49" w:rsidRDefault="00FB2C6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Cover the burned area with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Ghrita</w:t>
      </w:r>
      <w:r w:rsidRPr="00165E49">
        <w:rPr>
          <w:rFonts w:ascii="Times New Roman" w:hAnsi="Times New Roman" w:cs="Times New Roman"/>
          <w:sz w:val="24"/>
          <w:szCs w:val="24"/>
        </w:rPr>
        <w:t xml:space="preserve"> and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>adhu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 paste. </w:t>
      </w:r>
      <w:r w:rsidR="00914C20" w:rsidRPr="00165E49">
        <w:rPr>
          <w:rFonts w:ascii="Times New Roman" w:hAnsi="Times New Roman" w:cs="Times New Roman"/>
          <w:sz w:val="24"/>
          <w:szCs w:val="24"/>
        </w:rPr>
        <w:br/>
      </w:r>
      <w:r w:rsidR="00165E49" w:rsidRPr="00165E49">
        <w:rPr>
          <w:rFonts w:ascii="Times New Roman" w:hAnsi="Times New Roman" w:cs="Times New Roman"/>
          <w:sz w:val="24"/>
          <w:szCs w:val="24"/>
        </w:rPr>
        <w:t>Use the pastes of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Sheeta Virya </w:t>
      </w:r>
      <w:r w:rsidR="00914C20" w:rsidRPr="004821FA">
        <w:rPr>
          <w:rFonts w:ascii="Times New Roman" w:hAnsi="Times New Roman" w:cs="Times New Roman"/>
          <w:sz w:val="24"/>
          <w:szCs w:val="24"/>
        </w:rPr>
        <w:t>and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Snigdha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Dravyas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Ghrita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is used as a substrate for all types of healing paste to be administered after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4821FA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. The moist environment created by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Ghrita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and </w:t>
      </w:r>
      <w:r w:rsidR="00A3215E" w:rsidRPr="004821FA">
        <w:rPr>
          <w:rFonts w:ascii="Times New Roman" w:hAnsi="Times New Roman" w:cs="Times New Roman"/>
          <w:i/>
          <w:iCs/>
          <w:sz w:val="24"/>
          <w:szCs w:val="24"/>
        </w:rPr>
        <w:t>Madhu</w:t>
      </w:r>
      <w:r w:rsidR="00A3215E" w:rsidRPr="00165E49">
        <w:rPr>
          <w:rFonts w:ascii="Times New Roman" w:hAnsi="Times New Roman" w:cs="Times New Roman"/>
          <w:sz w:val="24"/>
          <w:szCs w:val="24"/>
        </w:rPr>
        <w:t xml:space="preserve"> promotes good tissue granulation, and honey has antibacterial, </w:t>
      </w:r>
      <w:r w:rsidR="004821FA" w:rsidRPr="00165E49">
        <w:rPr>
          <w:rFonts w:ascii="Times New Roman" w:hAnsi="Times New Roman" w:cs="Times New Roman"/>
          <w:sz w:val="24"/>
          <w:szCs w:val="24"/>
        </w:rPr>
        <w:t>degrading</w:t>
      </w:r>
      <w:r w:rsidR="00A3215E" w:rsidRPr="00165E49">
        <w:rPr>
          <w:rFonts w:ascii="Times New Roman" w:hAnsi="Times New Roman" w:cs="Times New Roman"/>
          <w:sz w:val="24"/>
          <w:szCs w:val="24"/>
        </w:rPr>
        <w:t>, and healing qualities.</w:t>
      </w:r>
    </w:p>
    <w:p w14:paraId="60EB0844" w14:textId="77777777" w:rsidR="00E16352" w:rsidRPr="00165E49" w:rsidRDefault="00FB2C6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Pathya A</w:t>
      </w:r>
      <w:r w:rsidR="00914C20"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pathya</w:t>
      </w: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4821F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165E49">
        <w:rPr>
          <w:rFonts w:ascii="Times New Roman" w:hAnsi="Times New Roman" w:cs="Times New Roman"/>
          <w:sz w:val="24"/>
          <w:szCs w:val="24"/>
        </w:rPr>
        <w:t xml:space="preserve">Every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Pathya-Apathya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that is 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mentioned for </w:t>
      </w:r>
      <w:r w:rsidR="00914C20" w:rsidRPr="004821FA">
        <w:rPr>
          <w:rFonts w:ascii="Times New Roman" w:hAnsi="Times New Roman" w:cs="Times New Roman"/>
          <w:i/>
          <w:iCs/>
          <w:sz w:val="24"/>
          <w:szCs w:val="24"/>
        </w:rPr>
        <w:t>Vrana</w:t>
      </w:r>
      <w:r w:rsidRPr="00165E49">
        <w:rPr>
          <w:rFonts w:ascii="Times New Roman" w:hAnsi="Times New Roman" w:cs="Times New Roman"/>
          <w:sz w:val="24"/>
          <w:szCs w:val="24"/>
        </w:rPr>
        <w:t xml:space="preserve"> explained in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Vranitopasaniya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Adhyaya</w:t>
      </w:r>
      <w:r w:rsidRPr="00165E49">
        <w:rPr>
          <w:rFonts w:ascii="Times New Roman" w:hAnsi="Times New Roman" w:cs="Times New Roman"/>
          <w:sz w:val="24"/>
          <w:szCs w:val="24"/>
        </w:rPr>
        <w:t xml:space="preserve"> of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Sushruta Samhita</w:t>
      </w:r>
      <w:r w:rsidRPr="00165E49">
        <w:rPr>
          <w:rFonts w:ascii="Times New Roman" w:hAnsi="Times New Roman" w:cs="Times New Roman"/>
          <w:sz w:val="24"/>
          <w:szCs w:val="24"/>
        </w:rPr>
        <w:t xml:space="preserve">  can be advised</w:t>
      </w:r>
      <w:r w:rsidR="00914C20" w:rsidRPr="00165E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90D71" w14:textId="77777777" w:rsidR="00EE1C3A" w:rsidRPr="00165E49" w:rsidRDefault="00A3215E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165E49" w:rsidRPr="00165E49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="00E16352" w:rsidRPr="00165E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6352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Acharya Sushruta </w:t>
      </w:r>
      <w:r w:rsidR="00E16352" w:rsidRPr="004821FA">
        <w:rPr>
          <w:rFonts w:ascii="Times New Roman" w:hAnsi="Times New Roman" w:cs="Times New Roman"/>
          <w:sz w:val="24"/>
          <w:szCs w:val="24"/>
        </w:rPr>
        <w:t>gave</w:t>
      </w:r>
      <w:r w:rsidR="00E16352" w:rsidRPr="004821FA">
        <w:rPr>
          <w:rFonts w:ascii="Times New Roman" w:hAnsi="Times New Roman" w:cs="Times New Roman"/>
          <w:i/>
          <w:iCs/>
          <w:sz w:val="24"/>
          <w:szCs w:val="24"/>
        </w:rPr>
        <w:t xml:space="preserve"> Agni</w:t>
      </w:r>
      <w:r w:rsid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6352" w:rsidRPr="004821FA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E16352" w:rsidRPr="00165E49">
        <w:rPr>
          <w:rFonts w:ascii="Times New Roman" w:hAnsi="Times New Roman" w:cs="Times New Roman"/>
          <w:sz w:val="24"/>
          <w:szCs w:val="24"/>
        </w:rPr>
        <w:t xml:space="preserve"> a significant role in</w:t>
      </w:r>
      <w:r w:rsidRPr="00165E49">
        <w:rPr>
          <w:rFonts w:ascii="Times New Roman" w:hAnsi="Times New Roman" w:cs="Times New Roman"/>
          <w:sz w:val="24"/>
          <w:szCs w:val="24"/>
        </w:rPr>
        <w:t xml:space="preserve"> surgery, and it is said tha</w:t>
      </w:r>
      <w:r w:rsidR="00EE1C3A" w:rsidRPr="00165E49">
        <w:rPr>
          <w:rFonts w:ascii="Times New Roman" w:hAnsi="Times New Roman" w:cs="Times New Roman"/>
          <w:sz w:val="24"/>
          <w:szCs w:val="24"/>
        </w:rPr>
        <w:t>t</w:t>
      </w:r>
      <w:r w:rsidR="00E16352"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E16352" w:rsidRPr="004821FA">
        <w:rPr>
          <w:rFonts w:ascii="Times New Roman" w:hAnsi="Times New Roman" w:cs="Times New Roman"/>
          <w:i/>
          <w:iCs/>
          <w:sz w:val="24"/>
          <w:szCs w:val="24"/>
        </w:rPr>
        <w:t>Agni</w:t>
      </w:r>
      <w:r w:rsidR="0048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6352" w:rsidRPr="004821FA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Pr="00165E49">
        <w:rPr>
          <w:rFonts w:ascii="Times New Roman" w:hAnsi="Times New Roman" w:cs="Times New Roman"/>
          <w:sz w:val="24"/>
          <w:szCs w:val="24"/>
        </w:rPr>
        <w:t xml:space="preserve"> </w:t>
      </w:r>
      <w:r w:rsidR="00E16352" w:rsidRPr="00165E49">
        <w:rPr>
          <w:rFonts w:ascii="Times New Roman" w:hAnsi="Times New Roman" w:cs="Times New Roman"/>
          <w:sz w:val="24"/>
          <w:szCs w:val="24"/>
        </w:rPr>
        <w:t>prevents diseases from recurring. Now</w:t>
      </w:r>
      <w:r w:rsidR="00EE1C3A" w:rsidRPr="00165E49">
        <w:rPr>
          <w:rFonts w:ascii="Times New Roman" w:hAnsi="Times New Roman" w:cs="Times New Roman"/>
          <w:sz w:val="24"/>
          <w:szCs w:val="24"/>
        </w:rPr>
        <w:t>adays, cauterization techniques are also employed in modern medicine</w:t>
      </w:r>
      <w:r w:rsidR="00E16352" w:rsidRPr="00165E49">
        <w:rPr>
          <w:rFonts w:ascii="Times New Roman" w:hAnsi="Times New Roman" w:cs="Times New Roman"/>
          <w:sz w:val="24"/>
          <w:szCs w:val="24"/>
        </w:rPr>
        <w:t xml:space="preserve">. The same techniques, such as stopping bleeding and saving lives, are also used in traditional systems. Therefore, it is </w:t>
      </w:r>
      <w:r w:rsidRPr="00165E49">
        <w:rPr>
          <w:rFonts w:ascii="Times New Roman" w:hAnsi="Times New Roman" w:cs="Times New Roman"/>
          <w:sz w:val="24"/>
          <w:szCs w:val="24"/>
        </w:rPr>
        <w:t>a</w:t>
      </w:r>
      <w:r w:rsidR="00EE1C3A" w:rsidRPr="00165E49">
        <w:rPr>
          <w:rFonts w:ascii="Times New Roman" w:hAnsi="Times New Roman" w:cs="Times New Roman"/>
          <w:sz w:val="24"/>
          <w:szCs w:val="24"/>
        </w:rPr>
        <w:t xml:space="preserve"> very important</w:t>
      </w:r>
      <w:r w:rsidRPr="00165E49">
        <w:rPr>
          <w:rFonts w:ascii="Times New Roman" w:hAnsi="Times New Roman" w:cs="Times New Roman"/>
          <w:sz w:val="24"/>
          <w:szCs w:val="24"/>
        </w:rPr>
        <w:t xml:space="preserve"> life-saving and emergency procedure that our </w:t>
      </w:r>
      <w:r w:rsidRPr="004821FA">
        <w:rPr>
          <w:rFonts w:ascii="Times New Roman" w:hAnsi="Times New Roman" w:cs="Times New Roman"/>
          <w:i/>
          <w:iCs/>
          <w:sz w:val="24"/>
          <w:szCs w:val="24"/>
        </w:rPr>
        <w:t>Acharyas</w:t>
      </w:r>
      <w:r w:rsidRPr="00165E49">
        <w:rPr>
          <w:rFonts w:ascii="Times New Roman" w:hAnsi="Times New Roman" w:cs="Times New Roman"/>
          <w:sz w:val="24"/>
          <w:szCs w:val="24"/>
        </w:rPr>
        <w:t xml:space="preserve"> has described</w:t>
      </w:r>
      <w:r w:rsidR="00E16352" w:rsidRPr="00165E49">
        <w:rPr>
          <w:rFonts w:ascii="Times New Roman" w:hAnsi="Times New Roman" w:cs="Times New Roman"/>
          <w:sz w:val="24"/>
          <w:szCs w:val="24"/>
        </w:rPr>
        <w:t>.</w:t>
      </w:r>
    </w:p>
    <w:p w14:paraId="777581BD" w14:textId="77777777" w:rsidR="00E16352" w:rsidRPr="00165E49" w:rsidRDefault="00165E49" w:rsidP="004100C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E49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71FF19C2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1. Susrutha, Susrutasamhita with NibandhaSangraha commentary edited by vaidyaJadavjiTrikamji, chaukambasanskritsamsthan, varanasi, Reprint, 2012; 7: 15-16, 12: 3-39, 34 and 50-55.</w:t>
      </w:r>
    </w:p>
    <w:p w14:paraId="628C091B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 2. Srikantha Murthy KR. Astangasamgraha of Vagbhata. Sutra Sthan, Agnikarma Vidhi Chaukhamba Orientalia Publication, Varanasi, 2001; (40)2-6: 4, 626-628. </w:t>
      </w:r>
    </w:p>
    <w:p w14:paraId="314644B9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3. Atridev. Sushruta Samhita, Sutra Sthan Motilal-Banarasidas, New Delhi, 1997; (37) 3-29, 5: 134-136.</w:t>
      </w:r>
    </w:p>
    <w:p w14:paraId="6FC746F8" w14:textId="77777777" w:rsidR="00B032C0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 4. Kaviraj KunjalalBhishagrantna, Ed.2nd, Choukhamba Sanskrit Series Office, Varanasi, Sushrut Samhita Sutra Sthana, 2002; 12(8): 84, 86, 87, 105.</w:t>
      </w:r>
    </w:p>
    <w:p w14:paraId="4AFA8929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5. Susrutasamhita of Maharishi susruta edited with Ayurveda-tattva-sandipika by KAVIRAJA AMBIKADUTTA SHASTRI-publisher Chaukhambha S</w:t>
      </w:r>
      <w:r w:rsidR="00165E49">
        <w:rPr>
          <w:rFonts w:ascii="Times New Roman" w:hAnsi="Times New Roman" w:cs="Times New Roman"/>
          <w:sz w:val="24"/>
          <w:szCs w:val="24"/>
        </w:rPr>
        <w:t>anskrit sansthan reprint, 2014;</w:t>
      </w:r>
      <w:r w:rsidRPr="00165E49">
        <w:rPr>
          <w:rFonts w:ascii="Times New Roman" w:hAnsi="Times New Roman" w:cs="Times New Roman"/>
          <w:sz w:val="24"/>
          <w:szCs w:val="24"/>
        </w:rPr>
        <w:t xml:space="preserve">12: 50-56. </w:t>
      </w:r>
    </w:p>
    <w:p w14:paraId="086CC77C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6. Sushruta, Sushruta Samhita, Sutra Sthana, Agnikarmavidhio Adhyaya, Edited By Vaidya YadavjiTrikamji Acharya, Reprint. Chaukhamba Sanskrit</w:t>
      </w:r>
      <w:r w:rsidR="00165E49">
        <w:rPr>
          <w:rFonts w:ascii="Times New Roman" w:hAnsi="Times New Roman" w:cs="Times New Roman"/>
          <w:sz w:val="24"/>
          <w:szCs w:val="24"/>
        </w:rPr>
        <w:t xml:space="preserve"> Samsthana, Varanasi, 2007; 51:</w:t>
      </w:r>
      <w:r w:rsidRPr="00165E49">
        <w:rPr>
          <w:rFonts w:ascii="Times New Roman" w:hAnsi="Times New Roman" w:cs="Times New Roman"/>
          <w:sz w:val="24"/>
          <w:szCs w:val="24"/>
        </w:rPr>
        <w:t>12-4.</w:t>
      </w:r>
    </w:p>
    <w:p w14:paraId="502D8E80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 7. Sushruta, Sushruta Samhita, Sutra Sthana, Agnikarmavidhio Adhyaya, Edited By Vaidya YadavjiTrikamji Acharya, Reprint. Chaukhamba Sanskrit Samsthana, Varanasi, 2007; 51: 12-5. </w:t>
      </w:r>
    </w:p>
    <w:p w14:paraId="7EC0B603" w14:textId="77777777" w:rsidR="00E16352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 xml:space="preserve">8. Sushruta, Sushruta Samhita, Sutra Sthana, Agnikarmavidhio Adhyaya, Edited By Vaidya YadavjiTrikamji Acharya, Reprint. Chaukhamba Sanskrit Samsthana, Varanasi, 2007; 52: 12-8. </w:t>
      </w:r>
    </w:p>
    <w:p w14:paraId="42139869" w14:textId="77777777" w:rsidR="00B032C0" w:rsidRPr="00165E49" w:rsidRDefault="00E16352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5E49">
        <w:rPr>
          <w:rFonts w:ascii="Times New Roman" w:hAnsi="Times New Roman" w:cs="Times New Roman"/>
          <w:sz w:val="24"/>
          <w:szCs w:val="24"/>
        </w:rPr>
        <w:t>9. Sushruta, Sushruta Samhita, Sutra Sthana, Agnikarmavidhio Adhyaya, Edited By Vaidya YadavjiTrikamji Acharya, Reprint. Chaukhamba Sanskrit Samsthana, Varanasi, 2007; 52: 12-11.</w:t>
      </w:r>
      <w:r w:rsidR="00CD0D47" w:rsidRPr="00165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CFA3" w14:textId="77777777" w:rsidR="00B032C0" w:rsidRPr="00165E49" w:rsidRDefault="00B032C0" w:rsidP="00945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032C0" w:rsidRPr="00165E49" w:rsidSect="00ED0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0FD"/>
    <w:multiLevelType w:val="hybridMultilevel"/>
    <w:tmpl w:val="61F69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53C32"/>
    <w:multiLevelType w:val="hybridMultilevel"/>
    <w:tmpl w:val="9F480598"/>
    <w:lvl w:ilvl="0" w:tplc="8EF00A7C">
      <w:start w:val="1"/>
      <w:numFmt w:val="decimal"/>
      <w:lvlText w:val="%1."/>
      <w:lvlJc w:val="left"/>
      <w:pPr>
        <w:ind w:left="4673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928928">
    <w:abstractNumId w:val="1"/>
  </w:num>
  <w:num w:numId="2" w16cid:durableId="138950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3"/>
    <w:rsid w:val="000C2005"/>
    <w:rsid w:val="000F2C1A"/>
    <w:rsid w:val="00165E49"/>
    <w:rsid w:val="0019344E"/>
    <w:rsid w:val="00195D0A"/>
    <w:rsid w:val="00234532"/>
    <w:rsid w:val="00277BA8"/>
    <w:rsid w:val="002E5C72"/>
    <w:rsid w:val="00377759"/>
    <w:rsid w:val="00407582"/>
    <w:rsid w:val="004100CE"/>
    <w:rsid w:val="00434438"/>
    <w:rsid w:val="004821FA"/>
    <w:rsid w:val="0054796D"/>
    <w:rsid w:val="00547E87"/>
    <w:rsid w:val="00612B61"/>
    <w:rsid w:val="0065533E"/>
    <w:rsid w:val="006728F7"/>
    <w:rsid w:val="006E6BA2"/>
    <w:rsid w:val="006F5200"/>
    <w:rsid w:val="007052D0"/>
    <w:rsid w:val="007448BA"/>
    <w:rsid w:val="007C7534"/>
    <w:rsid w:val="008408C2"/>
    <w:rsid w:val="00877304"/>
    <w:rsid w:val="008B1A68"/>
    <w:rsid w:val="00914C20"/>
    <w:rsid w:val="00945DFC"/>
    <w:rsid w:val="009804C0"/>
    <w:rsid w:val="00983AE1"/>
    <w:rsid w:val="009D3205"/>
    <w:rsid w:val="009E60CB"/>
    <w:rsid w:val="00A3215E"/>
    <w:rsid w:val="00B032C0"/>
    <w:rsid w:val="00B9756D"/>
    <w:rsid w:val="00BD3E80"/>
    <w:rsid w:val="00C27C1D"/>
    <w:rsid w:val="00CA2D72"/>
    <w:rsid w:val="00CD0D47"/>
    <w:rsid w:val="00DF7F23"/>
    <w:rsid w:val="00E16352"/>
    <w:rsid w:val="00E67AE2"/>
    <w:rsid w:val="00ED022D"/>
    <w:rsid w:val="00EE1C3A"/>
    <w:rsid w:val="00FB2C62"/>
    <w:rsid w:val="00FD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8AC2"/>
  <w15:docId w15:val="{5CA8E214-1DC9-C148-B035-03A25B5B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Ranjna Vyas</dc:creator>
  <cp:keywords/>
  <dc:description/>
  <cp:lastModifiedBy>vyasranjna14@gmail.com</cp:lastModifiedBy>
  <cp:revision>2</cp:revision>
  <dcterms:created xsi:type="dcterms:W3CDTF">2025-09-29T10:48:00Z</dcterms:created>
  <dcterms:modified xsi:type="dcterms:W3CDTF">2025-09-29T10:48:00Z</dcterms:modified>
</cp:coreProperties>
</file>